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1C31C" w14:textId="77777777" w:rsidR="00B33D06" w:rsidRDefault="00B33D06" w:rsidP="004617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7E6D2FB" w14:textId="77777777" w:rsidR="00B33D06" w:rsidRPr="00B33D06" w:rsidRDefault="00B33D06" w:rsidP="00B33D06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B33D06">
        <w:rPr>
          <w:rFonts w:ascii="Times New Roman" w:eastAsia="Calibri" w:hAnsi="Times New Roman"/>
          <w:b/>
          <w:sz w:val="28"/>
          <w:szCs w:val="28"/>
          <w:lang w:eastAsia="en-US"/>
        </w:rPr>
        <w:t>Всероссийская олимпиада школьников по физике.</w:t>
      </w:r>
    </w:p>
    <w:p w14:paraId="3D389770" w14:textId="77777777" w:rsidR="00B33D06" w:rsidRPr="00B33D06" w:rsidRDefault="00B33D06" w:rsidP="00B33D06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B33D06">
        <w:rPr>
          <w:rFonts w:ascii="Times New Roman" w:eastAsia="Calibri" w:hAnsi="Times New Roman"/>
          <w:b/>
          <w:sz w:val="28"/>
          <w:szCs w:val="28"/>
          <w:lang w:eastAsia="en-US"/>
        </w:rPr>
        <w:t>Школьный этап. 2020-2021 учебный год.</w:t>
      </w:r>
    </w:p>
    <w:p w14:paraId="3F167CA1" w14:textId="77777777" w:rsidR="00B33D06" w:rsidRPr="00B33D06" w:rsidRDefault="00B33D06" w:rsidP="00B33D06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B33D06">
        <w:rPr>
          <w:rFonts w:ascii="Times New Roman" w:eastAsia="Calibri" w:hAnsi="Times New Roman"/>
          <w:b/>
          <w:sz w:val="28"/>
          <w:szCs w:val="28"/>
          <w:lang w:eastAsia="en-US"/>
        </w:rPr>
        <w:t>Максимальное количество баллов -40.</w:t>
      </w:r>
    </w:p>
    <w:p w14:paraId="5CB7F744" w14:textId="77777777" w:rsidR="00B33D06" w:rsidRDefault="00B33D06" w:rsidP="00B33D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33D06">
        <w:rPr>
          <w:rFonts w:ascii="Times New Roman" w:eastAsia="Calibri" w:hAnsi="Times New Roman"/>
          <w:b/>
          <w:sz w:val="28"/>
          <w:szCs w:val="28"/>
          <w:lang w:eastAsia="en-US"/>
        </w:rPr>
        <w:t>1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1</w:t>
      </w:r>
      <w:r w:rsidRPr="00B33D06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класс</w:t>
      </w:r>
    </w:p>
    <w:p w14:paraId="1895D02F" w14:textId="77777777" w:rsidR="0046170D" w:rsidRPr="00F43202" w:rsidRDefault="0046170D" w:rsidP="004617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D0417D" w14:textId="77777777" w:rsidR="00F3297B" w:rsidRPr="00F3297B" w:rsidRDefault="00F3297B" w:rsidP="00F329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3297B">
        <w:rPr>
          <w:rFonts w:ascii="Times New Roman" w:hAnsi="Times New Roman"/>
          <w:b/>
          <w:sz w:val="24"/>
          <w:szCs w:val="24"/>
        </w:rPr>
        <w:t>Ответы, указания, решения к олимпиадным задачам</w:t>
      </w:r>
    </w:p>
    <w:p w14:paraId="496D4847" w14:textId="77777777" w:rsidR="00F3297B" w:rsidRPr="00F3297B" w:rsidRDefault="00F3297B" w:rsidP="00F3297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007AACE7" w14:textId="77777777" w:rsidR="00F3297B" w:rsidRPr="00F3297B" w:rsidRDefault="00F3297B" w:rsidP="00F3297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F3297B">
        <w:rPr>
          <w:rFonts w:ascii="Times New Roman" w:hAnsi="Times New Roman"/>
          <w:b/>
          <w:sz w:val="24"/>
          <w:szCs w:val="24"/>
        </w:rPr>
        <w:t>1.</w:t>
      </w:r>
      <w:r w:rsidRPr="00F3297B">
        <w:rPr>
          <w:rFonts w:ascii="Times New Roman" w:hAnsi="Times New Roman"/>
          <w:sz w:val="24"/>
          <w:szCs w:val="24"/>
        </w:rPr>
        <w:t xml:space="preserve"> В ящик массой М, подвешенный на тонкой нити, попадает пуля массой </w:t>
      </w:r>
      <w:r w:rsidRPr="00F3297B">
        <w:rPr>
          <w:rFonts w:ascii="Times New Roman" w:hAnsi="Times New Roman"/>
          <w:sz w:val="24"/>
          <w:szCs w:val="24"/>
          <w:lang w:val="en-US"/>
        </w:rPr>
        <w:t>m</w:t>
      </w:r>
      <w:r w:rsidRPr="00F3297B">
        <w:rPr>
          <w:rFonts w:ascii="Times New Roman" w:hAnsi="Times New Roman"/>
          <w:sz w:val="24"/>
          <w:szCs w:val="24"/>
        </w:rPr>
        <w:t xml:space="preserve">, летевшая горизонтально со скоростью </w:t>
      </w:r>
      <w:r w:rsidRPr="00F3297B">
        <w:rPr>
          <w:rFonts w:ascii="Times New Roman" w:hAnsi="Times New Roman"/>
          <w:position w:val="-12"/>
          <w:sz w:val="24"/>
          <w:szCs w:val="24"/>
        </w:rPr>
        <w:object w:dxaOrig="279" w:dyaOrig="360" w14:anchorId="12078A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4.4pt;height:18pt" o:ole="">
            <v:imagedata r:id="rId5" o:title=""/>
          </v:shape>
          <o:OLEObject Type="Embed" ProgID="Equation.3" ShapeID="_x0000_i1027" DrawAspect="Content" ObjectID="_1664128991" r:id="rId6"/>
        </w:object>
      </w:r>
      <w:r w:rsidRPr="00F3297B">
        <w:rPr>
          <w:rFonts w:ascii="Times New Roman" w:hAnsi="Times New Roman"/>
          <w:sz w:val="24"/>
          <w:szCs w:val="24"/>
        </w:rPr>
        <w:t>, и застревает в нем. На какую высоту Н поднимается ящик после попадания в него пули?</w:t>
      </w:r>
    </w:p>
    <w:p w14:paraId="7D47DCFA" w14:textId="77777777"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Решение.</w:t>
      </w:r>
    </w:p>
    <w:p w14:paraId="48F55277" w14:textId="77777777"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4667456F" wp14:editId="02DF848D">
            <wp:simplePos x="0" y="0"/>
            <wp:positionH relativeFrom="column">
              <wp:posOffset>1257300</wp:posOffset>
            </wp:positionH>
            <wp:positionV relativeFrom="paragraph">
              <wp:posOffset>38100</wp:posOffset>
            </wp:positionV>
            <wp:extent cx="3872230" cy="1162685"/>
            <wp:effectExtent l="0" t="0" r="33020" b="37465"/>
            <wp:wrapTight wrapText="bothSides">
              <wp:wrapPolygon edited="0">
                <wp:start x="0" y="0"/>
                <wp:lineTo x="0" y="21942"/>
                <wp:lineTo x="21678" y="21942"/>
                <wp:lineTo x="2167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-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230" cy="1162685"/>
                    </a:xfrm>
                    <a:prstGeom prst="rect">
                      <a:avLst/>
                    </a:prstGeom>
                    <a:noFill/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6976FA" w14:textId="77777777"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14:paraId="1705FCD6" w14:textId="77777777"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14:paraId="5BC15111" w14:textId="77777777"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14:paraId="224FE347" w14:textId="77777777"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14:paraId="6DCED60F" w14:textId="77777777"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14:paraId="32F6F14A" w14:textId="77777777"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14:paraId="469376D4" w14:textId="77777777" w:rsidR="00F3297B" w:rsidRPr="00F3297B" w:rsidRDefault="00F3297B" w:rsidP="00F3297B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>Рассмотрим систему: ящик-нить-пуля. Эта система является замкнутой, но в ней внутренняя неконсервативная сила трения пули о ящик, работа которой не равна нулю, следовательно, механическая энергия системы не сохраняется.</w:t>
      </w:r>
    </w:p>
    <w:p w14:paraId="22427FC7" w14:textId="77777777" w:rsidR="00F3297B" w:rsidRPr="00F3297B" w:rsidRDefault="00F3297B" w:rsidP="00F3297B">
      <w:p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ab/>
        <w:t xml:space="preserve">Выделим три состояния системы: </w:t>
      </w:r>
    </w:p>
    <w:p w14:paraId="6C2CCA2F" w14:textId="77777777" w:rsidR="00F3297B" w:rsidRPr="00F3297B" w:rsidRDefault="00F3297B" w:rsidP="00F3297B">
      <w:pPr>
        <w:numPr>
          <w:ilvl w:val="0"/>
          <w:numId w:val="5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Первое – пуля движется со скоростью </w:t>
      </w:r>
      <w:r w:rsidRPr="00F3297B">
        <w:rPr>
          <w:rFonts w:ascii="Times New Roman" w:hAnsi="Times New Roman"/>
          <w:position w:val="-12"/>
          <w:sz w:val="24"/>
          <w:szCs w:val="24"/>
        </w:rPr>
        <w:object w:dxaOrig="279" w:dyaOrig="360" w14:anchorId="53ECC4CD">
          <v:shape id="_x0000_i1028" type="#_x0000_t75" style="width:15pt;height:20.4pt" o:ole="">
            <v:imagedata r:id="rId8" o:title=""/>
          </v:shape>
          <o:OLEObject Type="Embed" ProgID="Equation.3" ShapeID="_x0000_i1028" DrawAspect="Content" ObjectID="_1664128992" r:id="rId9"/>
        </w:object>
      </w:r>
      <w:r w:rsidRPr="00F3297B">
        <w:rPr>
          <w:rFonts w:ascii="Times New Roman" w:hAnsi="Times New Roman"/>
          <w:sz w:val="24"/>
          <w:szCs w:val="24"/>
        </w:rPr>
        <w:t>, ящик покоится.</w:t>
      </w:r>
    </w:p>
    <w:p w14:paraId="0D556590" w14:textId="77777777" w:rsidR="00F3297B" w:rsidRPr="00F3297B" w:rsidRDefault="00F3297B" w:rsidP="00F3297B">
      <w:pPr>
        <w:numPr>
          <w:ilvl w:val="0"/>
          <w:numId w:val="5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Второе - пуля застряла в ящике, ящик вместе с ней приобретает некоторую скорость </w:t>
      </w:r>
      <w:r w:rsidRPr="00F3297B">
        <w:rPr>
          <w:rFonts w:ascii="Times New Roman" w:hAnsi="Times New Roman"/>
          <w:sz w:val="24"/>
          <w:szCs w:val="24"/>
          <w:lang w:val="en-US"/>
        </w:rPr>
        <w:t>u</w:t>
      </w:r>
      <w:r w:rsidRPr="00F3297B">
        <w:rPr>
          <w:rFonts w:ascii="Times New Roman" w:hAnsi="Times New Roman"/>
          <w:sz w:val="24"/>
          <w:szCs w:val="24"/>
        </w:rPr>
        <w:t>; нить вертикальна, т.к. время соударения мало.</w:t>
      </w:r>
    </w:p>
    <w:p w14:paraId="2025FBCA" w14:textId="77777777" w:rsidR="00F3297B" w:rsidRPr="00F3297B" w:rsidRDefault="00F3297B" w:rsidP="00F3297B">
      <w:pPr>
        <w:numPr>
          <w:ilvl w:val="0"/>
          <w:numId w:val="5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>Третье – ящик с пулей внутри поднялся на высоту Н; его скорость равна нулю.</w:t>
      </w:r>
    </w:p>
    <w:p w14:paraId="6C3929E1" w14:textId="77777777" w:rsidR="00F3297B" w:rsidRPr="00F3297B" w:rsidRDefault="00F3297B" w:rsidP="00F3297B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>При переходе системы из 1 состояния во 2 ее механическая энергия не сохраняется.</w:t>
      </w:r>
    </w:p>
    <w:p w14:paraId="6808911A" w14:textId="77777777" w:rsidR="00F3297B" w:rsidRPr="00F3297B" w:rsidRDefault="00F3297B" w:rsidP="00F3297B">
      <w:p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Поэтому во втором состоянии применяем закон сохранения импульса в проекции на ось Х: </w:t>
      </w:r>
      <w:r w:rsidRPr="00F3297B">
        <w:rPr>
          <w:rFonts w:ascii="Times New Roman" w:hAnsi="Times New Roman"/>
          <w:position w:val="-12"/>
          <w:sz w:val="24"/>
          <w:szCs w:val="24"/>
        </w:rPr>
        <w:object w:dxaOrig="1140" w:dyaOrig="360" w14:anchorId="3D46D36D">
          <v:shape id="_x0000_i1029" type="#_x0000_t75" style="width:62.4pt;height:20.4pt" o:ole="">
            <v:imagedata r:id="rId10" o:title=""/>
          </v:shape>
          <o:OLEObject Type="Embed" ProgID="Equation.3" ShapeID="_x0000_i1029" DrawAspect="Content" ObjectID="_1664128993" r:id="rId11"/>
        </w:object>
      </w:r>
      <w:r w:rsidRPr="00F3297B">
        <w:rPr>
          <w:rFonts w:ascii="Times New Roman" w:hAnsi="Times New Roman"/>
          <w:sz w:val="24"/>
          <w:szCs w:val="24"/>
        </w:rPr>
        <w:t xml:space="preserve">; </w:t>
      </w:r>
      <w:r w:rsidRPr="00F3297B">
        <w:rPr>
          <w:rFonts w:ascii="Times New Roman" w:hAnsi="Times New Roman"/>
          <w:position w:val="-24"/>
          <w:sz w:val="24"/>
          <w:szCs w:val="24"/>
        </w:rPr>
        <w:object w:dxaOrig="3120" w:dyaOrig="639" w14:anchorId="6129DD1B">
          <v:shape id="_x0000_i1030" type="#_x0000_t75" style="width:171pt;height:35.4pt" o:ole="">
            <v:imagedata r:id="rId12" o:title=""/>
          </v:shape>
          <o:OLEObject Type="Embed" ProgID="Equation.3" ShapeID="_x0000_i1030" DrawAspect="Content" ObjectID="_1664128994" r:id="rId13"/>
        </w:object>
      </w:r>
    </w:p>
    <w:p w14:paraId="2BB36FBC" w14:textId="77777777" w:rsidR="00F3297B" w:rsidRPr="00F3297B" w:rsidRDefault="00F3297B" w:rsidP="00F3297B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Закон сохранения энергии при переходе системы из второго в третье состояние: </w:t>
      </w:r>
      <w:r w:rsidRPr="00F3297B">
        <w:rPr>
          <w:rFonts w:ascii="Times New Roman" w:hAnsi="Times New Roman"/>
          <w:position w:val="-24"/>
          <w:sz w:val="24"/>
          <w:szCs w:val="24"/>
        </w:rPr>
        <w:object w:dxaOrig="2540" w:dyaOrig="660" w14:anchorId="1E142CDA">
          <v:shape id="_x0000_i1031" type="#_x0000_t75" style="width:139.2pt;height:36.6pt" o:ole="">
            <v:imagedata r:id="rId14" o:title=""/>
          </v:shape>
          <o:OLEObject Type="Embed" ProgID="Equation.3" ShapeID="_x0000_i1031" DrawAspect="Content" ObjectID="_1664128995" r:id="rId15"/>
        </w:object>
      </w:r>
    </w:p>
    <w:p w14:paraId="1DD2383F" w14:textId="77777777" w:rsidR="00F3297B" w:rsidRPr="00F3297B" w:rsidRDefault="00F3297B" w:rsidP="00F3297B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>Решая систему уравнений, находим искомую величину</w:t>
      </w:r>
      <w:r w:rsidRPr="00F3297B">
        <w:rPr>
          <w:rFonts w:ascii="Times New Roman" w:hAnsi="Times New Roman"/>
          <w:position w:val="-28"/>
          <w:sz w:val="24"/>
          <w:szCs w:val="24"/>
        </w:rPr>
        <w:object w:dxaOrig="2500" w:dyaOrig="740" w14:anchorId="07096B16">
          <v:shape id="_x0000_i1032" type="#_x0000_t75" style="width:137.4pt;height:41.4pt" o:ole="">
            <v:imagedata r:id="rId16" o:title=""/>
          </v:shape>
          <o:OLEObject Type="Embed" ProgID="Equation.3" ShapeID="_x0000_i1032" DrawAspect="Content" ObjectID="_1664128996" r:id="rId17"/>
        </w:object>
      </w:r>
    </w:p>
    <w:p w14:paraId="24C47E2A" w14:textId="77777777" w:rsidR="00F3297B" w:rsidRPr="00F3297B" w:rsidRDefault="00F3297B" w:rsidP="00F3297B">
      <w:pPr>
        <w:shd w:val="clear" w:color="auto" w:fill="FFFFFF"/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14:paraId="2128CA5B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Выделение трех состояний системы, наличие рисунка к каждому состоянию – 2 балла</w:t>
      </w:r>
    </w:p>
    <w:p w14:paraId="34E7C845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Запись закона сохранения импульса в проекции на ось Х, решение уравнения – 2 балла</w:t>
      </w:r>
    </w:p>
    <w:p w14:paraId="3AFAD649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Запись закона сохранения механической энергии – 2 балла</w:t>
      </w:r>
    </w:p>
    <w:p w14:paraId="43FB727B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Решение системы двух уравнений  – 3 балла</w:t>
      </w:r>
    </w:p>
    <w:p w14:paraId="2063A8DC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Вывод единиц измерения – 1 балл</w:t>
      </w:r>
    </w:p>
    <w:p w14:paraId="2A51C109" w14:textId="77777777" w:rsidR="00F3297B" w:rsidRPr="00F3297B" w:rsidRDefault="00F3297B" w:rsidP="00F3297B">
      <w:pPr>
        <w:tabs>
          <w:tab w:val="left" w:pos="360"/>
          <w:tab w:val="left" w:pos="54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1D674A31" w14:textId="77777777" w:rsidR="00F3297B" w:rsidRPr="00F3297B" w:rsidRDefault="00F3297B" w:rsidP="00F3297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F3297B">
        <w:rPr>
          <w:rFonts w:ascii="Times New Roman" w:hAnsi="Times New Roman"/>
          <w:b/>
          <w:sz w:val="24"/>
          <w:szCs w:val="24"/>
        </w:rPr>
        <w:lastRenderedPageBreak/>
        <w:t>2.</w:t>
      </w:r>
      <w:r w:rsidRPr="00F3297B">
        <w:rPr>
          <w:rFonts w:ascii="Times New Roman" w:hAnsi="Times New Roman"/>
          <w:sz w:val="24"/>
          <w:szCs w:val="24"/>
        </w:rPr>
        <w:t xml:space="preserve"> По условию первой задачи определите количество теплоты, выделившееся при ударе пули о ящик. Какую часть 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200" w:dyaOrig="260" w14:anchorId="0F5DCDD6">
          <v:shape id="_x0000_i1033" type="#_x0000_t75" style="width:9.6pt;height:12.6pt" o:ole="">
            <v:imagedata r:id="rId18" o:title=""/>
          </v:shape>
          <o:OLEObject Type="Embed" ProgID="Equation.3" ShapeID="_x0000_i1033" DrawAspect="Content" ObjectID="_1664128997" r:id="rId19"/>
        </w:object>
      </w:r>
      <w:r w:rsidRPr="00F3297B">
        <w:rPr>
          <w:rFonts w:ascii="Times New Roman" w:hAnsi="Times New Roman"/>
          <w:sz w:val="24"/>
          <w:szCs w:val="24"/>
        </w:rPr>
        <w:t xml:space="preserve"> составляет это количество теплоты от первоначальной энергии пули?</w:t>
      </w:r>
    </w:p>
    <w:p w14:paraId="1E95FE10" w14:textId="77777777"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Решение.</w:t>
      </w:r>
    </w:p>
    <w:p w14:paraId="7B40717E" w14:textId="77777777" w:rsidR="00F3297B" w:rsidRPr="00F3297B" w:rsidRDefault="00F3297B" w:rsidP="00F3297B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При переходе указанной в задаче №1 системы из первого состояния во второе выделяется количество теплоты Q, равное со знаком минус работе сил трения между пулей и ящиком:  </w:t>
      </w:r>
      <w:r w:rsidRPr="00F3297B">
        <w:rPr>
          <w:rFonts w:ascii="Times New Roman" w:hAnsi="Times New Roman"/>
          <w:position w:val="-14"/>
          <w:sz w:val="24"/>
          <w:szCs w:val="24"/>
        </w:rPr>
        <w:object w:dxaOrig="999" w:dyaOrig="380" w14:anchorId="1CAE4FFA">
          <v:shape id="_x0000_i1034" type="#_x0000_t75" style="width:54.6pt;height:21pt" o:ole="">
            <v:imagedata r:id="rId20" o:title=""/>
          </v:shape>
          <o:OLEObject Type="Embed" ProgID="Equation.3" ShapeID="_x0000_i1034" DrawAspect="Content" ObjectID="_1664128998" r:id="rId21"/>
        </w:object>
      </w:r>
      <w:r w:rsidRPr="00F3297B">
        <w:rPr>
          <w:rFonts w:ascii="Times New Roman" w:hAnsi="Times New Roman"/>
          <w:sz w:val="24"/>
          <w:szCs w:val="24"/>
        </w:rPr>
        <w:t xml:space="preserve"> </w:t>
      </w:r>
    </w:p>
    <w:p w14:paraId="724EEC20" w14:textId="77777777" w:rsidR="00F3297B" w:rsidRPr="00F3297B" w:rsidRDefault="00F3297B" w:rsidP="00F3297B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Согласно закону изменения механической энергии: </w:t>
      </w:r>
      <w:r w:rsidRPr="00F3297B">
        <w:rPr>
          <w:rFonts w:ascii="Times New Roman" w:hAnsi="Times New Roman"/>
          <w:position w:val="-14"/>
          <w:sz w:val="24"/>
          <w:szCs w:val="24"/>
        </w:rPr>
        <w:object w:dxaOrig="1980" w:dyaOrig="380" w14:anchorId="663EFD5D">
          <v:shape id="_x0000_i1035" type="#_x0000_t75" style="width:108.6pt;height:21pt" o:ole="">
            <v:imagedata r:id="rId22" o:title=""/>
          </v:shape>
          <o:OLEObject Type="Embed" ProgID="Equation.3" ShapeID="_x0000_i1035" DrawAspect="Content" ObjectID="_1664128999" r:id="rId23"/>
        </w:object>
      </w:r>
      <w:r w:rsidRPr="00F3297B">
        <w:rPr>
          <w:rFonts w:ascii="Times New Roman" w:hAnsi="Times New Roman"/>
          <w:sz w:val="24"/>
          <w:szCs w:val="24"/>
        </w:rPr>
        <w:t xml:space="preserve">. </w:t>
      </w:r>
    </w:p>
    <w:p w14:paraId="58C5837B" w14:textId="77777777" w:rsidR="00F3297B" w:rsidRDefault="00F3297B"/>
    <w:p w14:paraId="2C51E944" w14:textId="77777777" w:rsidR="00F3297B" w:rsidRPr="00F3297B" w:rsidRDefault="00F3297B" w:rsidP="00F3297B">
      <w:p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Отсюда искомое количество теплоты: </w:t>
      </w:r>
      <w:r w:rsidRPr="00F3297B">
        <w:rPr>
          <w:rFonts w:ascii="Times New Roman" w:hAnsi="Times New Roman"/>
          <w:position w:val="-12"/>
          <w:sz w:val="24"/>
          <w:szCs w:val="24"/>
        </w:rPr>
        <w:object w:dxaOrig="1240" w:dyaOrig="360" w14:anchorId="198AC6EF">
          <v:shape id="_x0000_i1036" type="#_x0000_t75" style="width:68.4pt;height:20.4pt" o:ole="">
            <v:imagedata r:id="rId24" o:title=""/>
          </v:shape>
          <o:OLEObject Type="Embed" ProgID="Equation.3" ShapeID="_x0000_i1036" DrawAspect="Content" ObjectID="_1664129000" r:id="rId25"/>
        </w:object>
      </w:r>
    </w:p>
    <w:p w14:paraId="5D6E988A" w14:textId="77777777" w:rsidR="00F3297B" w:rsidRPr="00F3297B" w:rsidRDefault="00F3297B" w:rsidP="00F3297B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Начальная механическая энергия системы: </w:t>
      </w:r>
      <w:r w:rsidRPr="00F3297B">
        <w:rPr>
          <w:rFonts w:ascii="Times New Roman" w:hAnsi="Times New Roman"/>
          <w:position w:val="-24"/>
          <w:sz w:val="24"/>
          <w:szCs w:val="24"/>
        </w:rPr>
        <w:object w:dxaOrig="1140" w:dyaOrig="660" w14:anchorId="7BFE72BF">
          <v:shape id="_x0000_i1037" type="#_x0000_t75" style="width:62.4pt;height:36.6pt" o:ole="">
            <v:imagedata r:id="rId26" o:title=""/>
          </v:shape>
          <o:OLEObject Type="Embed" ProgID="Equation.3" ShapeID="_x0000_i1037" DrawAspect="Content" ObjectID="_1664129001" r:id="rId27"/>
        </w:object>
      </w:r>
      <w:r w:rsidRPr="00F3297B">
        <w:rPr>
          <w:rFonts w:ascii="Times New Roman" w:hAnsi="Times New Roman"/>
          <w:sz w:val="24"/>
          <w:szCs w:val="24"/>
        </w:rPr>
        <w:t xml:space="preserve"> конечная - </w:t>
      </w:r>
      <w:r w:rsidRPr="00F3297B">
        <w:rPr>
          <w:rFonts w:ascii="Times New Roman" w:hAnsi="Times New Roman"/>
          <w:position w:val="-28"/>
          <w:sz w:val="24"/>
          <w:szCs w:val="24"/>
        </w:rPr>
        <w:object w:dxaOrig="2860" w:dyaOrig="700" w14:anchorId="6B8504DE">
          <v:shape id="_x0000_i1038" type="#_x0000_t75" style="width:156.6pt;height:39pt" o:ole="">
            <v:imagedata r:id="rId28" o:title=""/>
          </v:shape>
          <o:OLEObject Type="Embed" ProgID="Equation.3" ShapeID="_x0000_i1038" DrawAspect="Content" ObjectID="_1664129002" r:id="rId29"/>
        </w:object>
      </w:r>
    </w:p>
    <w:p w14:paraId="76DEC0DE" w14:textId="77777777" w:rsidR="00F3297B" w:rsidRPr="00F3297B" w:rsidRDefault="00F3297B" w:rsidP="00F3297B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Количество теплоты: </w:t>
      </w:r>
      <w:r w:rsidRPr="00F3297B">
        <w:rPr>
          <w:rFonts w:ascii="Times New Roman" w:hAnsi="Times New Roman"/>
          <w:position w:val="-28"/>
          <w:sz w:val="24"/>
          <w:szCs w:val="24"/>
        </w:rPr>
        <w:object w:dxaOrig="3379" w:dyaOrig="700" w14:anchorId="69189FAC">
          <v:shape id="_x0000_i1039" type="#_x0000_t75" style="width:185.4pt;height:39pt" o:ole="">
            <v:imagedata r:id="rId30" o:title=""/>
          </v:shape>
          <o:OLEObject Type="Embed" ProgID="Equation.3" ShapeID="_x0000_i1039" DrawAspect="Content" ObjectID="_1664129003" r:id="rId31"/>
        </w:object>
      </w:r>
    </w:p>
    <w:p w14:paraId="5A9A0393" w14:textId="77777777" w:rsidR="00F3297B" w:rsidRPr="00F3297B" w:rsidRDefault="00F3297B" w:rsidP="00F3297B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Определим ту часть механической энергии пули (т.е. первоначальной энергии системы), которая уходит на нагрев пули и ящика: </w:t>
      </w:r>
      <w:r w:rsidRPr="00F3297B">
        <w:rPr>
          <w:rFonts w:ascii="Times New Roman" w:hAnsi="Times New Roman"/>
          <w:position w:val="-30"/>
          <w:sz w:val="24"/>
          <w:szCs w:val="24"/>
        </w:rPr>
        <w:object w:dxaOrig="1740" w:dyaOrig="680" w14:anchorId="70B28065">
          <v:shape id="_x0000_i1040" type="#_x0000_t75" style="width:95.4pt;height:37.8pt" o:ole="">
            <v:imagedata r:id="rId32" o:title=""/>
          </v:shape>
          <o:OLEObject Type="Embed" ProgID="Equation.3" ShapeID="_x0000_i1040" DrawAspect="Content" ObjectID="_1664129004" r:id="rId33"/>
        </w:object>
      </w:r>
    </w:p>
    <w:p w14:paraId="61881337" w14:textId="77777777" w:rsidR="00F3297B" w:rsidRPr="00F3297B" w:rsidRDefault="00F3297B" w:rsidP="00F3297B">
      <w:pPr>
        <w:shd w:val="clear" w:color="auto" w:fill="FFFFFF"/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14:paraId="3C5605A3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Составление формулы количества теплоты, равному со знаком минус работе силы трения между пулей и ящиком – 2 балла</w:t>
      </w:r>
    </w:p>
    <w:p w14:paraId="4B232431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 xml:space="preserve">Запись формулы количества теплоты, выделившегося при ударе пули о ящик в общем виде – 3 балла </w:t>
      </w:r>
    </w:p>
    <w:p w14:paraId="1E304DCF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Решение уравнения количества теплоты, выделившегося при ударе пули о ящик – 4 балла</w:t>
      </w:r>
    </w:p>
    <w:p w14:paraId="3E25C827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Нахождение части механической энергии пули, которая идет на нагрев пули и ящика – 1 балл</w:t>
      </w:r>
    </w:p>
    <w:p w14:paraId="4A7C64B9" w14:textId="77777777"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2130DDE8" w14:textId="77777777"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6ABDD8CF" w14:textId="77777777" w:rsidR="00F3297B" w:rsidRPr="00F3297B" w:rsidRDefault="00B33D06" w:rsidP="00F329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F3297B" w:rsidRPr="00F3297B">
        <w:rPr>
          <w:rFonts w:ascii="Times New Roman" w:hAnsi="Times New Roman"/>
          <w:b/>
          <w:sz w:val="24"/>
          <w:szCs w:val="24"/>
        </w:rPr>
        <w:t>.</w:t>
      </w:r>
      <w:r w:rsidR="00F3297B" w:rsidRPr="00F3297B">
        <w:rPr>
          <w:rFonts w:ascii="Times New Roman" w:hAnsi="Times New Roman"/>
          <w:sz w:val="24"/>
          <w:szCs w:val="24"/>
        </w:rPr>
        <w:t xml:space="preserve"> Найдите ЭДС и внутреннее сопротивление аккумулятора, если при силе тока 15А он отдает во внешнюю цепь мощность 135 Вт, а при токе 6А – мощность 64,6 Вт.</w:t>
      </w:r>
    </w:p>
    <w:p w14:paraId="10335AA3" w14:textId="77777777"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Решение.</w:t>
      </w:r>
    </w:p>
    <w:p w14:paraId="1D28E619" w14:textId="77777777" w:rsidR="00F3297B" w:rsidRPr="00F3297B" w:rsidRDefault="00F3297B" w:rsidP="00F3297B">
      <w:pPr>
        <w:numPr>
          <w:ilvl w:val="0"/>
          <w:numId w:val="8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Воспользуемся соотношением для полезной мощности: 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1300" w:dyaOrig="360" w14:anchorId="0AF486A6">
          <v:shape id="_x0000_i1041" type="#_x0000_t75" style="width:71.4pt;height:20.4pt" o:ole="">
            <v:imagedata r:id="rId34" o:title=""/>
          </v:shape>
          <o:OLEObject Type="Embed" ProgID="Equation.3" ShapeID="_x0000_i1041" DrawAspect="Content" ObjectID="_1664129005" r:id="rId35"/>
        </w:object>
      </w:r>
      <w:r w:rsidRPr="00F3297B">
        <w:rPr>
          <w:rFonts w:ascii="Times New Roman" w:hAnsi="Times New Roman"/>
          <w:sz w:val="24"/>
          <w:szCs w:val="24"/>
        </w:rPr>
        <w:t xml:space="preserve">где </w:t>
      </w:r>
      <w:r w:rsidRPr="00F3297B">
        <w:rPr>
          <w:rFonts w:ascii="Times New Roman" w:hAnsi="Times New Roman"/>
          <w:position w:val="-6"/>
          <w:sz w:val="24"/>
          <w:szCs w:val="24"/>
        </w:rPr>
        <w:object w:dxaOrig="300" w:dyaOrig="279" w14:anchorId="61DE4DC4">
          <v:shape id="_x0000_i1042" type="#_x0000_t75" style="width:16.8pt;height:15.6pt" o:ole="">
            <v:imagedata r:id="rId36" o:title=""/>
          </v:shape>
          <o:OLEObject Type="Embed" ProgID="Equation.3" ShapeID="_x0000_i1042" DrawAspect="Content" ObjectID="_1664129006" r:id="rId37"/>
        </w:object>
      </w:r>
      <w:r w:rsidRPr="00F3297B">
        <w:rPr>
          <w:rFonts w:ascii="Times New Roman" w:hAnsi="Times New Roman"/>
          <w:sz w:val="24"/>
          <w:szCs w:val="24"/>
        </w:rPr>
        <w:t xml:space="preserve">- полная мощность, а </w:t>
      </w:r>
      <w:r w:rsidRPr="00F3297B">
        <w:rPr>
          <w:rFonts w:ascii="Times New Roman" w:hAnsi="Times New Roman"/>
          <w:position w:val="-4"/>
          <w:sz w:val="24"/>
          <w:szCs w:val="24"/>
        </w:rPr>
        <w:object w:dxaOrig="400" w:dyaOrig="300" w14:anchorId="285A52A3">
          <v:shape id="_x0000_i1043" type="#_x0000_t75" style="width:21.6pt;height:16.8pt" o:ole="">
            <v:imagedata r:id="rId38" o:title=""/>
          </v:shape>
          <o:OLEObject Type="Embed" ProgID="Equation.3" ShapeID="_x0000_i1043" DrawAspect="Content" ObjectID="_1664129007" r:id="rId39"/>
        </w:object>
      </w:r>
      <w:r w:rsidRPr="00F3297B">
        <w:rPr>
          <w:rFonts w:ascii="Times New Roman" w:hAnsi="Times New Roman"/>
          <w:sz w:val="24"/>
          <w:szCs w:val="24"/>
        </w:rPr>
        <w:t>- потери мощности в источнике.</w:t>
      </w:r>
    </w:p>
    <w:p w14:paraId="4510207A" w14:textId="77777777" w:rsidR="00F3297B" w:rsidRPr="00F3297B" w:rsidRDefault="00F3297B" w:rsidP="00F3297B">
      <w:pPr>
        <w:numPr>
          <w:ilvl w:val="0"/>
          <w:numId w:val="8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Тогда имеем систему уравнений: </w:t>
      </w:r>
      <w:r w:rsidRPr="00F3297B">
        <w:rPr>
          <w:rFonts w:ascii="Times New Roman" w:hAnsi="Times New Roman"/>
          <w:position w:val="-32"/>
          <w:sz w:val="24"/>
          <w:szCs w:val="24"/>
        </w:rPr>
        <w:object w:dxaOrig="1480" w:dyaOrig="760" w14:anchorId="2C21096A">
          <v:shape id="_x0000_i1044" type="#_x0000_t75" style="width:81pt;height:42pt" o:ole="">
            <v:imagedata r:id="rId40" o:title=""/>
          </v:shape>
          <o:OLEObject Type="Embed" ProgID="Equation.3" ShapeID="_x0000_i1044" DrawAspect="Content" ObjectID="_1664129008" r:id="rId41"/>
        </w:object>
      </w:r>
    </w:p>
    <w:p w14:paraId="16BAC888" w14:textId="77777777" w:rsidR="00F3297B" w:rsidRPr="00F3297B" w:rsidRDefault="00F3297B" w:rsidP="00F3297B">
      <w:pPr>
        <w:numPr>
          <w:ilvl w:val="0"/>
          <w:numId w:val="8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Решая систему уравнений, получаем: </w:t>
      </w:r>
      <w:r w:rsidRPr="00F3297B">
        <w:rPr>
          <w:rFonts w:ascii="Times New Roman" w:hAnsi="Times New Roman"/>
          <w:position w:val="-30"/>
          <w:sz w:val="24"/>
          <w:szCs w:val="24"/>
        </w:rPr>
        <w:object w:dxaOrig="2260" w:dyaOrig="720" w14:anchorId="0A72E4F4">
          <v:shape id="_x0000_i1045" type="#_x0000_t75" style="width:123.6pt;height:39.6pt" o:ole="">
            <v:imagedata r:id="rId42" o:title=""/>
          </v:shape>
          <o:OLEObject Type="Embed" ProgID="Equation.3" ShapeID="_x0000_i1045" DrawAspect="Content" ObjectID="_1664129009" r:id="rId43"/>
        </w:object>
      </w:r>
    </w:p>
    <w:p w14:paraId="16ABC594" w14:textId="77777777" w:rsidR="00F3297B" w:rsidRPr="00F3297B" w:rsidRDefault="00F3297B" w:rsidP="00F3297B">
      <w:pPr>
        <w:numPr>
          <w:ilvl w:val="0"/>
          <w:numId w:val="8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Умножим (1) на 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260" w:dyaOrig="340" w14:anchorId="74C61604">
          <v:shape id="_x0000_i1046" type="#_x0000_t75" style="width:14.4pt;height:18.6pt" o:ole="">
            <v:imagedata r:id="rId44" o:title=""/>
          </v:shape>
          <o:OLEObject Type="Embed" ProgID="Equation.3" ShapeID="_x0000_i1046" DrawAspect="Content" ObjectID="_1664129010" r:id="rId45"/>
        </w:object>
      </w:r>
      <w:r w:rsidRPr="00F3297B">
        <w:rPr>
          <w:rFonts w:ascii="Times New Roman" w:hAnsi="Times New Roman"/>
          <w:sz w:val="24"/>
          <w:szCs w:val="24"/>
        </w:rPr>
        <w:t xml:space="preserve">, а (2) на 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240" w:dyaOrig="340" w14:anchorId="6E478C30">
          <v:shape id="_x0000_i1047" type="#_x0000_t75" style="width:13.8pt;height:18.6pt" o:ole="">
            <v:imagedata r:id="rId46" o:title=""/>
          </v:shape>
          <o:OLEObject Type="Embed" ProgID="Equation.3" ShapeID="_x0000_i1047" DrawAspect="Content" ObjectID="_1664129011" r:id="rId47"/>
        </w:object>
      </w:r>
      <w:r w:rsidRPr="00F3297B">
        <w:rPr>
          <w:rFonts w:ascii="Times New Roman" w:hAnsi="Times New Roman"/>
          <w:sz w:val="24"/>
          <w:szCs w:val="24"/>
        </w:rPr>
        <w:t xml:space="preserve">, а затем </w:t>
      </w:r>
      <w:proofErr w:type="gramStart"/>
      <w:r w:rsidRPr="00F3297B">
        <w:rPr>
          <w:rFonts w:ascii="Times New Roman" w:hAnsi="Times New Roman"/>
          <w:sz w:val="24"/>
          <w:szCs w:val="24"/>
        </w:rPr>
        <w:t>вычтем  и</w:t>
      </w:r>
      <w:proofErr w:type="gramEnd"/>
      <w:r w:rsidRPr="00F3297B">
        <w:rPr>
          <w:rFonts w:ascii="Times New Roman" w:hAnsi="Times New Roman"/>
          <w:sz w:val="24"/>
          <w:szCs w:val="24"/>
        </w:rPr>
        <w:t xml:space="preserve"> получим: </w:t>
      </w:r>
      <w:r w:rsidRPr="00F3297B">
        <w:rPr>
          <w:rFonts w:ascii="Times New Roman" w:hAnsi="Times New Roman"/>
          <w:position w:val="-30"/>
          <w:sz w:val="24"/>
          <w:szCs w:val="24"/>
        </w:rPr>
        <w:object w:dxaOrig="2500" w:dyaOrig="680" w14:anchorId="49DA0DA4">
          <v:shape id="_x0000_i1048" type="#_x0000_t75" style="width:137.4pt;height:37.8pt" o:ole="">
            <v:imagedata r:id="rId48" o:title=""/>
          </v:shape>
          <o:OLEObject Type="Embed" ProgID="Equation.3" ShapeID="_x0000_i1048" DrawAspect="Content" ObjectID="_1664129012" r:id="rId49"/>
        </w:object>
      </w:r>
      <w:r w:rsidRPr="00F3297B">
        <w:rPr>
          <w:rFonts w:ascii="Times New Roman" w:hAnsi="Times New Roman"/>
          <w:sz w:val="24"/>
          <w:szCs w:val="24"/>
        </w:rPr>
        <w:t xml:space="preserve"> </w:t>
      </w:r>
    </w:p>
    <w:p w14:paraId="56C76CC5" w14:textId="77777777" w:rsidR="00F3297B" w:rsidRPr="00F3297B" w:rsidRDefault="00F3297B" w:rsidP="00F3297B">
      <w:pPr>
        <w:shd w:val="clear" w:color="auto" w:fill="FFFFFF"/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14:paraId="3BA4AFA3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lastRenderedPageBreak/>
        <w:t>Уравнение для полезной мощности  – 1 балл</w:t>
      </w:r>
    </w:p>
    <w:p w14:paraId="37F2D389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Составление системы уравнений  – 2 балла</w:t>
      </w:r>
    </w:p>
    <w:p w14:paraId="79AA0802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Решение системы уравнений, вывод формулы в общем виде – 3 балла</w:t>
      </w:r>
    </w:p>
    <w:p w14:paraId="0B021B62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Нахождение внутреннего сопротивления источника тока  – 3 балла</w:t>
      </w:r>
    </w:p>
    <w:p w14:paraId="6AE12C61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Математические вычисления  – 1 балл</w:t>
      </w:r>
    </w:p>
    <w:p w14:paraId="5B7084C4" w14:textId="77777777"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06A2330A" w14:textId="77777777" w:rsidR="00F3297B" w:rsidRPr="00F3297B" w:rsidRDefault="00B33D06" w:rsidP="00F329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F3297B" w:rsidRPr="00F3297B">
        <w:rPr>
          <w:rFonts w:ascii="Times New Roman" w:hAnsi="Times New Roman"/>
          <w:b/>
          <w:sz w:val="24"/>
          <w:szCs w:val="24"/>
        </w:rPr>
        <w:t>.</w:t>
      </w:r>
      <w:r w:rsidR="00F3297B" w:rsidRPr="00F3297B">
        <w:rPr>
          <w:rFonts w:ascii="Times New Roman" w:hAnsi="Times New Roman"/>
          <w:sz w:val="24"/>
          <w:szCs w:val="24"/>
        </w:rPr>
        <w:t xml:space="preserve"> Непроводящая отрицательно заряженная пластина, создающая вертикально направленное однородное электрическое поле напряженностью 10</w:t>
      </w:r>
      <w:r w:rsidR="00F3297B" w:rsidRPr="00F3297B">
        <w:rPr>
          <w:rFonts w:ascii="Times New Roman" w:hAnsi="Times New Roman"/>
          <w:sz w:val="24"/>
          <w:szCs w:val="24"/>
          <w:vertAlign w:val="superscript"/>
        </w:rPr>
        <w:t xml:space="preserve">4 </w:t>
      </w:r>
      <w:r w:rsidR="00F3297B" w:rsidRPr="00F3297B">
        <w:rPr>
          <w:rFonts w:ascii="Times New Roman" w:hAnsi="Times New Roman"/>
          <w:sz w:val="24"/>
          <w:szCs w:val="24"/>
        </w:rPr>
        <w:t xml:space="preserve">В/м, укреплена горизонтально. На нее с высоты </w:t>
      </w:r>
      <w:smartTag w:uri="urn:schemas-microsoft-com:office:smarttags" w:element="metricconverter">
        <w:smartTagPr>
          <w:attr w:name="ProductID" w:val="10 см"/>
        </w:smartTagPr>
        <w:r w:rsidR="00F3297B" w:rsidRPr="00F3297B">
          <w:rPr>
            <w:rFonts w:ascii="Times New Roman" w:hAnsi="Times New Roman"/>
            <w:sz w:val="24"/>
            <w:szCs w:val="24"/>
          </w:rPr>
          <w:t>10 см</w:t>
        </w:r>
      </w:smartTag>
      <w:r w:rsidR="00F3297B" w:rsidRPr="00F3297B">
        <w:rPr>
          <w:rFonts w:ascii="Times New Roman" w:hAnsi="Times New Roman"/>
          <w:sz w:val="24"/>
          <w:szCs w:val="24"/>
        </w:rPr>
        <w:t xml:space="preserve"> падает шарик массой </w:t>
      </w:r>
      <w:smartTag w:uri="urn:schemas-microsoft-com:office:smarttags" w:element="metricconverter">
        <w:smartTagPr>
          <w:attr w:name="ProductID" w:val="20 г"/>
        </w:smartTagPr>
        <w:r w:rsidR="00F3297B" w:rsidRPr="00F3297B">
          <w:rPr>
            <w:rFonts w:ascii="Times New Roman" w:hAnsi="Times New Roman"/>
            <w:sz w:val="24"/>
            <w:szCs w:val="24"/>
          </w:rPr>
          <w:t>20 г</w:t>
        </w:r>
      </w:smartTag>
      <w:r w:rsidR="00F3297B" w:rsidRPr="00F3297B">
        <w:rPr>
          <w:rFonts w:ascii="Times New Roman" w:hAnsi="Times New Roman"/>
          <w:sz w:val="24"/>
          <w:szCs w:val="24"/>
        </w:rPr>
        <w:t>, имеющий положительный заряд 10</w:t>
      </w:r>
      <w:r w:rsidR="00F3297B" w:rsidRPr="00F3297B">
        <w:rPr>
          <w:rFonts w:ascii="Times New Roman" w:hAnsi="Times New Roman"/>
          <w:sz w:val="24"/>
          <w:szCs w:val="24"/>
          <w:vertAlign w:val="superscript"/>
        </w:rPr>
        <w:t xml:space="preserve">-5 </w:t>
      </w:r>
      <w:r w:rsidR="00F3297B" w:rsidRPr="00F3297B">
        <w:rPr>
          <w:rFonts w:ascii="Times New Roman" w:hAnsi="Times New Roman"/>
          <w:sz w:val="24"/>
          <w:szCs w:val="24"/>
        </w:rPr>
        <w:t>Кл. Какой импульс шарик передает пластине при абсолютно упругом ударе?</w:t>
      </w:r>
    </w:p>
    <w:p w14:paraId="178CC653" w14:textId="77777777" w:rsidR="00F3297B" w:rsidRPr="00F3297B" w:rsidRDefault="00F3297B" w:rsidP="00F3297B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Решение.</w:t>
      </w:r>
    </w:p>
    <w:p w14:paraId="0EA120C4" w14:textId="77777777" w:rsidR="00F3297B" w:rsidRPr="00F3297B" w:rsidRDefault="00F3297B" w:rsidP="00F3297B">
      <w:pPr>
        <w:numPr>
          <w:ilvl w:val="0"/>
          <w:numId w:val="7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>Поскольку пластина заряжена отрицательно, напряженность поля над ней направлена вертикально вниз, поэтому при падении шарика  на него действуют две сонаправленные силы: сила тяжести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380" w:dyaOrig="320" w14:anchorId="4D4A1E53">
          <v:shape id="_x0000_i1049" type="#_x0000_t75" style="width:21pt;height:18pt" o:ole="">
            <v:imagedata r:id="rId50" o:title=""/>
          </v:shape>
          <o:OLEObject Type="Embed" ProgID="Equation.3" ShapeID="_x0000_i1049" DrawAspect="Content" ObjectID="_1664129013" r:id="rId51"/>
        </w:object>
      </w:r>
      <w:r w:rsidRPr="00F3297B">
        <w:rPr>
          <w:rFonts w:ascii="Times New Roman" w:hAnsi="Times New Roman"/>
          <w:sz w:val="24"/>
          <w:szCs w:val="24"/>
        </w:rPr>
        <w:t xml:space="preserve"> и электрическая 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400" w:dyaOrig="380" w14:anchorId="2F7A3683">
          <v:shape id="_x0000_i1050" type="#_x0000_t75" style="width:21.6pt;height:21pt" o:ole="">
            <v:imagedata r:id="rId52" o:title=""/>
          </v:shape>
          <o:OLEObject Type="Embed" ProgID="Equation.3" ShapeID="_x0000_i1050" DrawAspect="Content" ObjectID="_1664129014" r:id="rId53"/>
        </w:object>
      </w:r>
    </w:p>
    <w:p w14:paraId="5672C509" w14:textId="77777777" w:rsidR="00F3297B" w:rsidRPr="00F3297B" w:rsidRDefault="00F3297B" w:rsidP="00F3297B">
      <w:pPr>
        <w:numPr>
          <w:ilvl w:val="0"/>
          <w:numId w:val="7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Перемещая шарик на расстояние h, они совершают работу: 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1620" w:dyaOrig="340" w14:anchorId="7E8A09B1">
          <v:shape id="_x0000_i1051" type="#_x0000_t75" style="width:88.8pt;height:18.6pt" o:ole="">
            <v:imagedata r:id="rId54" o:title=""/>
          </v:shape>
          <o:OLEObject Type="Embed" ProgID="Equation.3" ShapeID="_x0000_i1051" DrawAspect="Content" ObjectID="_1664129015" r:id="rId55"/>
        </w:object>
      </w:r>
      <w:r w:rsidRPr="00F3297B">
        <w:rPr>
          <w:rFonts w:ascii="Times New Roman" w:hAnsi="Times New Roman"/>
          <w:sz w:val="24"/>
          <w:szCs w:val="24"/>
        </w:rPr>
        <w:t xml:space="preserve">что по теореме о кинетической энергии приводит к приобретению конечной скорости </w:t>
      </w:r>
      <w:r w:rsidRPr="00F3297B">
        <w:rPr>
          <w:rFonts w:ascii="Times New Roman" w:hAnsi="Times New Roman"/>
          <w:position w:val="-6"/>
          <w:sz w:val="24"/>
          <w:szCs w:val="24"/>
        </w:rPr>
        <w:object w:dxaOrig="200" w:dyaOrig="220" w14:anchorId="10A2BDCB">
          <v:shape id="_x0000_i1052" type="#_x0000_t75" style="width:11.4pt;height:12pt" o:ole="">
            <v:imagedata r:id="rId56" o:title=""/>
          </v:shape>
          <o:OLEObject Type="Embed" ProgID="Equation.3" ShapeID="_x0000_i1052" DrawAspect="Content" ObjectID="_1664129016" r:id="rId57"/>
        </w:object>
      </w:r>
      <w:r w:rsidRPr="00F3297B">
        <w:rPr>
          <w:rFonts w:ascii="Times New Roman" w:hAnsi="Times New Roman"/>
          <w:sz w:val="24"/>
          <w:szCs w:val="24"/>
        </w:rPr>
        <w:t xml:space="preserve">: 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920" w:dyaOrig="340" w14:anchorId="4E57DD34">
          <v:shape id="_x0000_i1053" type="#_x0000_t75" style="width:50.4pt;height:18.6pt" o:ole="">
            <v:imagedata r:id="rId58" o:title=""/>
          </v:shape>
          <o:OLEObject Type="Embed" ProgID="Equation.3" ShapeID="_x0000_i1053" DrawAspect="Content" ObjectID="_1664129017" r:id="rId59"/>
        </w:object>
      </w:r>
    </w:p>
    <w:p w14:paraId="0BFDCF34" w14:textId="77777777" w:rsidR="00F3297B" w:rsidRPr="00F3297B" w:rsidRDefault="00F3297B" w:rsidP="00F3297B">
      <w:pPr>
        <w:numPr>
          <w:ilvl w:val="0"/>
          <w:numId w:val="7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position w:val="-24"/>
          <w:sz w:val="24"/>
          <w:szCs w:val="24"/>
        </w:rPr>
        <w:object w:dxaOrig="1960" w:dyaOrig="660" w14:anchorId="1BCDE02C">
          <v:shape id="_x0000_i1054" type="#_x0000_t75" style="width:107.4pt;height:36.6pt" o:ole="">
            <v:imagedata r:id="rId60" o:title=""/>
          </v:shape>
          <o:OLEObject Type="Embed" ProgID="Equation.3" ShapeID="_x0000_i1054" DrawAspect="Content" ObjectID="_1664129018" r:id="rId61"/>
        </w:object>
      </w:r>
      <w:r w:rsidRPr="00F3297B">
        <w:rPr>
          <w:rFonts w:ascii="Times New Roman" w:hAnsi="Times New Roman"/>
          <w:sz w:val="24"/>
          <w:szCs w:val="24"/>
        </w:rPr>
        <w:t xml:space="preserve">и </w:t>
      </w:r>
      <w:r w:rsidRPr="00F3297B">
        <w:rPr>
          <w:rFonts w:ascii="Times New Roman" w:hAnsi="Times New Roman"/>
          <w:position w:val="-26"/>
          <w:sz w:val="24"/>
          <w:szCs w:val="24"/>
        </w:rPr>
        <w:object w:dxaOrig="1900" w:dyaOrig="700" w14:anchorId="441DA803">
          <v:shape id="_x0000_i1055" type="#_x0000_t75" style="width:104.4pt;height:39pt" o:ole="">
            <v:imagedata r:id="rId62" o:title=""/>
          </v:shape>
          <o:OLEObject Type="Embed" ProgID="Equation.3" ShapeID="_x0000_i1055" DrawAspect="Content" ObjectID="_1664129019" r:id="rId63"/>
        </w:object>
      </w:r>
    </w:p>
    <w:p w14:paraId="2302A4B5" w14:textId="77777777" w:rsidR="00F3297B" w:rsidRPr="00F3297B" w:rsidRDefault="00F3297B" w:rsidP="00F3297B">
      <w:pPr>
        <w:numPr>
          <w:ilvl w:val="0"/>
          <w:numId w:val="7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При абсолютно упругом ударе скорость шарика не изменится по модулю, но изменится по направлению на противоположное, что соответствует изменению импульса, по модулю равного: </w:t>
      </w:r>
      <w:r w:rsidRPr="00F3297B">
        <w:rPr>
          <w:rFonts w:ascii="Times New Roman" w:hAnsi="Times New Roman"/>
          <w:position w:val="-14"/>
          <w:sz w:val="24"/>
          <w:szCs w:val="24"/>
        </w:rPr>
        <w:object w:dxaOrig="1140" w:dyaOrig="400" w14:anchorId="40C3657D">
          <v:shape id="_x0000_i1056" type="#_x0000_t75" style="width:62.4pt;height:22.8pt" o:ole="">
            <v:imagedata r:id="rId64" o:title=""/>
          </v:shape>
          <o:OLEObject Type="Embed" ProgID="Equation.3" ShapeID="_x0000_i1056" DrawAspect="Content" ObjectID="_1664129020" r:id="rId65"/>
        </w:object>
      </w:r>
    </w:p>
    <w:p w14:paraId="37756AAD" w14:textId="77777777" w:rsidR="00F3297B" w:rsidRPr="00F3297B" w:rsidRDefault="00F3297B" w:rsidP="00F3297B">
      <w:pPr>
        <w:numPr>
          <w:ilvl w:val="0"/>
          <w:numId w:val="7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Такой импульс он и передаст пластине: </w:t>
      </w:r>
      <w:r w:rsidRPr="00F3297B">
        <w:rPr>
          <w:rFonts w:ascii="Times New Roman" w:hAnsi="Times New Roman"/>
          <w:position w:val="-24"/>
          <w:sz w:val="24"/>
          <w:szCs w:val="24"/>
        </w:rPr>
        <w:object w:dxaOrig="3600" w:dyaOrig="620" w14:anchorId="2319438E">
          <v:shape id="_x0000_i1057" type="#_x0000_t75" style="width:197.4pt;height:34.8pt" o:ole="">
            <v:imagedata r:id="rId66" o:title=""/>
          </v:shape>
          <o:OLEObject Type="Embed" ProgID="Equation.3" ShapeID="_x0000_i1057" DrawAspect="Content" ObjectID="_1664129021" r:id="rId67"/>
        </w:object>
      </w:r>
    </w:p>
    <w:p w14:paraId="2E8A4E28" w14:textId="77777777" w:rsidR="00F3297B" w:rsidRPr="00F3297B" w:rsidRDefault="00F3297B" w:rsidP="00F3297B">
      <w:pPr>
        <w:shd w:val="clear" w:color="auto" w:fill="FFFFFF"/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14:paraId="0AE5302C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Запись второго закона Ньютона в векторной форме  – 1 балл</w:t>
      </w:r>
    </w:p>
    <w:p w14:paraId="1575C115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Запись формулы работы сил  – 1 балл</w:t>
      </w:r>
    </w:p>
    <w:p w14:paraId="617D05D6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Запись теоремы о кинетической энергии  - 1 балл</w:t>
      </w:r>
    </w:p>
    <w:p w14:paraId="1455E053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Решение системы уравнений – 3 балла</w:t>
      </w:r>
    </w:p>
    <w:p w14:paraId="3D8B941D" w14:textId="77777777" w:rsidR="00F3297B" w:rsidRDefault="00F3297B"/>
    <w:p w14:paraId="2EBDECB6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Нахождение импульса, переданного телом, вывод формулы в общем виде – 2 балла</w:t>
      </w:r>
    </w:p>
    <w:p w14:paraId="472EC33B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Вывод единиц измерения – 1 балл</w:t>
      </w:r>
    </w:p>
    <w:p w14:paraId="6804825A" w14:textId="77777777" w:rsidR="00F3297B" w:rsidRPr="00F3297B" w:rsidRDefault="00F3297B" w:rsidP="00F3297B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Математические вычисления  – 1 балл</w:t>
      </w:r>
    </w:p>
    <w:p w14:paraId="1009A152" w14:textId="77777777" w:rsidR="00F3297B" w:rsidRDefault="00F3297B"/>
    <w:p w14:paraId="5C7E8C79" w14:textId="77777777" w:rsidR="00F3297B" w:rsidRDefault="00F3297B"/>
    <w:p w14:paraId="7DDFD4F2" w14:textId="77777777" w:rsidR="00F3297B" w:rsidRDefault="00F3297B"/>
    <w:p w14:paraId="0EF943B3" w14:textId="77777777" w:rsidR="00F3297B" w:rsidRDefault="00F3297B"/>
    <w:p w14:paraId="0BA6E034" w14:textId="77777777" w:rsidR="00F3297B" w:rsidRDefault="00F3297B"/>
    <w:p w14:paraId="1BF3EAE2" w14:textId="77777777" w:rsidR="00F3297B" w:rsidRDefault="00F3297B"/>
    <w:p w14:paraId="77869838" w14:textId="77777777" w:rsidR="00F3297B" w:rsidRDefault="00F3297B"/>
    <w:p w14:paraId="018A9E6C" w14:textId="77777777" w:rsidR="00F3297B" w:rsidRDefault="00F3297B"/>
    <w:sectPr w:rsidR="00F32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9330B"/>
    <w:multiLevelType w:val="hybridMultilevel"/>
    <w:tmpl w:val="89865838"/>
    <w:lvl w:ilvl="0" w:tplc="BD84F11A">
      <w:start w:val="1"/>
      <w:numFmt w:val="decimal"/>
      <w:lvlText w:val="%1)"/>
      <w:lvlJc w:val="left"/>
      <w:pPr>
        <w:ind w:left="1068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F2E5435"/>
    <w:multiLevelType w:val="hybridMultilevel"/>
    <w:tmpl w:val="A0CC3CB4"/>
    <w:lvl w:ilvl="0" w:tplc="16A2C6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64984"/>
    <w:multiLevelType w:val="hybridMultilevel"/>
    <w:tmpl w:val="5AEA1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019EA"/>
    <w:multiLevelType w:val="hybridMultilevel"/>
    <w:tmpl w:val="D2E6818E"/>
    <w:lvl w:ilvl="0" w:tplc="652818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DE952C2"/>
    <w:multiLevelType w:val="hybridMultilevel"/>
    <w:tmpl w:val="FF18D22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29D4766"/>
    <w:multiLevelType w:val="hybridMultilevel"/>
    <w:tmpl w:val="AA24C2A4"/>
    <w:lvl w:ilvl="0" w:tplc="A8E85594">
      <w:start w:val="1"/>
      <w:numFmt w:val="decimal"/>
      <w:lvlText w:val="%1)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CBD5377"/>
    <w:multiLevelType w:val="hybridMultilevel"/>
    <w:tmpl w:val="801C4DCA"/>
    <w:lvl w:ilvl="0" w:tplc="9BD276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25F0572"/>
    <w:multiLevelType w:val="hybridMultilevel"/>
    <w:tmpl w:val="0672B7DC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70D"/>
    <w:rsid w:val="0046170D"/>
    <w:rsid w:val="0063077C"/>
    <w:rsid w:val="00B33D06"/>
    <w:rsid w:val="00F3297B"/>
    <w:rsid w:val="00F4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631110"/>
  <w15:docId w15:val="{E0DCCE82-F58F-4D87-8E29-A2E0130A1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7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fontTable" Target="fontTable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5" Type="http://schemas.openxmlformats.org/officeDocument/2006/relationships/image" Target="media/image1.wmf"/><Relationship Id="rId61" Type="http://schemas.openxmlformats.org/officeDocument/2006/relationships/oleObject" Target="embeddings/oleObject28.bin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Lenovo-PC</cp:lastModifiedBy>
  <cp:revision>6</cp:revision>
  <dcterms:created xsi:type="dcterms:W3CDTF">2015-09-27T19:31:00Z</dcterms:created>
  <dcterms:modified xsi:type="dcterms:W3CDTF">2020-10-13T18:16:00Z</dcterms:modified>
</cp:coreProperties>
</file>